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4B425" w14:textId="6B4D7F9D" w:rsidR="004E23DD" w:rsidRPr="004E23DD" w:rsidRDefault="004E23DD" w:rsidP="004E23DD">
      <w:pPr>
        <w:spacing w:after="0" w:line="240" w:lineRule="auto"/>
        <w:jc w:val="center"/>
        <w:rPr>
          <w:rFonts w:cstheme="minorHAnsi"/>
          <w:b/>
          <w:sz w:val="28"/>
          <w:szCs w:val="28"/>
        </w:rPr>
      </w:pPr>
      <w:r w:rsidRPr="004E23DD">
        <w:rPr>
          <w:rFonts w:cstheme="minorHAnsi"/>
          <w:b/>
          <w:sz w:val="28"/>
          <w:szCs w:val="28"/>
        </w:rPr>
        <w:t>Generell informasjon om Overgrepsmottaket i</w:t>
      </w:r>
      <w:proofErr w:type="gramStart"/>
      <w:r w:rsidRPr="004E23DD">
        <w:rPr>
          <w:rFonts w:cstheme="minorHAnsi"/>
          <w:b/>
          <w:sz w:val="28"/>
          <w:szCs w:val="28"/>
        </w:rPr>
        <w:t>…….</w:t>
      </w:r>
      <w:proofErr w:type="gramEnd"/>
      <w:r w:rsidRPr="004E23DD">
        <w:rPr>
          <w:rFonts w:cstheme="minorHAnsi"/>
          <w:b/>
          <w:sz w:val="28"/>
          <w:szCs w:val="28"/>
        </w:rPr>
        <w:t xml:space="preserve">og legeerklæringen </w:t>
      </w:r>
    </w:p>
    <w:p w14:paraId="208FDB44" w14:textId="4EA20C2D" w:rsidR="004E23DD" w:rsidRPr="00E85FFF" w:rsidRDefault="004E23DD" w:rsidP="004E23DD">
      <w:pPr>
        <w:spacing w:before="120" w:after="0" w:line="240" w:lineRule="auto"/>
        <w:jc w:val="center"/>
        <w:rPr>
          <w:rFonts w:cstheme="minorHAnsi"/>
        </w:rPr>
      </w:pPr>
      <w:r>
        <w:rPr>
          <w:rFonts w:cstheme="minorHAnsi"/>
        </w:rPr>
        <w:t xml:space="preserve">Oppdatert </w:t>
      </w:r>
      <w:proofErr w:type="gramStart"/>
      <w:r>
        <w:rPr>
          <w:rFonts w:cstheme="minorHAnsi"/>
        </w:rPr>
        <w:t>dato…</w:t>
      </w:r>
      <w:proofErr w:type="gramEnd"/>
      <w:r>
        <w:rPr>
          <w:rFonts w:cstheme="minorHAnsi"/>
        </w:rPr>
        <w:t>……</w:t>
      </w:r>
    </w:p>
    <w:p w14:paraId="49DB81CA" w14:textId="77777777" w:rsidR="004E23DD" w:rsidRDefault="004E23DD" w:rsidP="004E23DD">
      <w:pPr>
        <w:spacing w:after="0" w:line="240" w:lineRule="auto"/>
        <w:rPr>
          <w:rFonts w:cstheme="minorHAnsi"/>
        </w:rPr>
      </w:pPr>
    </w:p>
    <w:p w14:paraId="050F042B" w14:textId="77777777" w:rsidR="004E23DD" w:rsidRPr="00EC069B" w:rsidRDefault="004E23DD" w:rsidP="004E23DD">
      <w:pPr>
        <w:spacing w:after="0" w:line="240" w:lineRule="auto"/>
        <w:rPr>
          <w:rFonts w:cstheme="minorHAnsi"/>
        </w:rPr>
      </w:pPr>
    </w:p>
    <w:p w14:paraId="2C1F9AAC" w14:textId="77777777" w:rsidR="004E23DD" w:rsidRPr="00100FF5" w:rsidRDefault="004E23DD" w:rsidP="004E23DD">
      <w:pPr>
        <w:spacing w:after="0" w:line="240" w:lineRule="auto"/>
        <w:rPr>
          <w:rFonts w:cstheme="minorHAnsi"/>
          <w:b/>
          <w:sz w:val="28"/>
          <w:szCs w:val="28"/>
        </w:rPr>
      </w:pPr>
      <w:r w:rsidRPr="00100FF5">
        <w:rPr>
          <w:rFonts w:cstheme="minorHAnsi"/>
          <w:b/>
          <w:sz w:val="28"/>
          <w:szCs w:val="28"/>
        </w:rPr>
        <w:t>Grunnlag for legeerklæring og vurdering</w:t>
      </w:r>
    </w:p>
    <w:p w14:paraId="537D830A" w14:textId="77777777" w:rsidR="004E23DD" w:rsidRPr="0035188F" w:rsidRDefault="004E23DD" w:rsidP="004E23DD">
      <w:pPr>
        <w:spacing w:after="0" w:line="240" w:lineRule="auto"/>
        <w:rPr>
          <w:rFonts w:cstheme="minorHAnsi"/>
        </w:rPr>
      </w:pPr>
    </w:p>
    <w:p w14:paraId="1118E636" w14:textId="7E4BAD97" w:rsidR="004E23DD" w:rsidRDefault="004E23DD" w:rsidP="004E23DD">
      <w:pPr>
        <w:spacing w:after="0" w:line="240" w:lineRule="auto"/>
        <w:rPr>
          <w:rFonts w:cstheme="minorHAnsi"/>
        </w:rPr>
      </w:pPr>
      <w:r w:rsidRPr="0035188F">
        <w:rPr>
          <w:rFonts w:cstheme="minorHAnsi"/>
        </w:rPr>
        <w:t>I saker som anmeldes, utarbeides en legeerklæring</w:t>
      </w:r>
      <w:r>
        <w:rPr>
          <w:rFonts w:cstheme="minorHAnsi"/>
        </w:rPr>
        <w:t xml:space="preserve"> etter anmodning og mandat fra politiet</w:t>
      </w:r>
      <w:r w:rsidRPr="0035188F">
        <w:rPr>
          <w:rFonts w:cstheme="minorHAnsi"/>
        </w:rPr>
        <w:t xml:space="preserve">. </w:t>
      </w:r>
    </w:p>
    <w:p w14:paraId="0344555A" w14:textId="77777777" w:rsidR="004E23DD" w:rsidRDefault="004E23DD" w:rsidP="004E23DD">
      <w:pPr>
        <w:spacing w:after="0" w:line="240" w:lineRule="auto"/>
        <w:rPr>
          <w:rFonts w:cstheme="minorHAnsi"/>
        </w:rPr>
      </w:pPr>
    </w:p>
    <w:p w14:paraId="6F8B05DB" w14:textId="77B6508C" w:rsidR="004E23DD" w:rsidRDefault="004E23DD" w:rsidP="004E23DD">
      <w:pPr>
        <w:spacing w:after="0" w:line="240" w:lineRule="auto"/>
        <w:rPr>
          <w:rFonts w:cstheme="minorHAnsi"/>
        </w:rPr>
      </w:pPr>
      <w:r>
        <w:rPr>
          <w:rFonts w:cstheme="minorHAnsi"/>
        </w:rPr>
        <w:t>Helsepersonellet som utfører samtale, medisinsk og rettsmedisinske undersøkelser er ansatt ved Overgrepsmottaket i …... De har gjennomført obligatorisk spesialopplæring i mottak og behandling av mennesker utsatt for seksuelt overgrep, godkjent av Den norske legeforening og Norsk sykepleierforbund. Det er rutiner for faglig veiledning og oppdatering for de ansatte.</w:t>
      </w:r>
      <w:r w:rsidR="000A131F">
        <w:rPr>
          <w:rFonts w:cstheme="minorHAnsi"/>
        </w:rPr>
        <w:t xml:space="preserve"> </w:t>
      </w:r>
      <w:r w:rsidR="00401107">
        <w:rPr>
          <w:rFonts w:cstheme="minorHAnsi"/>
        </w:rPr>
        <w:t>P</w:t>
      </w:r>
      <w:r w:rsidR="000A131F">
        <w:rPr>
          <w:rFonts w:cstheme="minorHAnsi"/>
        </w:rPr>
        <w:t xml:space="preserve">ersonellet følger </w:t>
      </w:r>
      <w:r w:rsidR="001D60DC">
        <w:rPr>
          <w:rFonts w:cstheme="minorHAnsi"/>
        </w:rPr>
        <w:t>allmenne</w:t>
      </w:r>
      <w:r w:rsidR="00BF38C9">
        <w:rPr>
          <w:rFonts w:cstheme="minorHAnsi"/>
        </w:rPr>
        <w:t xml:space="preserve"> </w:t>
      </w:r>
      <w:r w:rsidR="000A131F">
        <w:rPr>
          <w:rFonts w:cstheme="minorHAnsi"/>
        </w:rPr>
        <w:t xml:space="preserve">etiske regler </w:t>
      </w:r>
      <w:r w:rsidR="00401107">
        <w:rPr>
          <w:rFonts w:cstheme="minorHAnsi"/>
        </w:rPr>
        <w:t xml:space="preserve">for helsepersonell </w:t>
      </w:r>
      <w:r w:rsidR="001D60DC">
        <w:rPr>
          <w:rFonts w:cstheme="minorHAnsi"/>
        </w:rPr>
        <w:t>som gjelder</w:t>
      </w:r>
      <w:r w:rsidR="00401107">
        <w:rPr>
          <w:rFonts w:cstheme="minorHAnsi"/>
        </w:rPr>
        <w:t xml:space="preserve"> </w:t>
      </w:r>
      <w:r w:rsidR="00F04248">
        <w:rPr>
          <w:rFonts w:cstheme="minorHAnsi"/>
        </w:rPr>
        <w:t>habilitet</w:t>
      </w:r>
      <w:r w:rsidR="005238DD">
        <w:rPr>
          <w:rFonts w:cstheme="minorHAnsi"/>
        </w:rPr>
        <w:t xml:space="preserve"> og objektivitet</w:t>
      </w:r>
      <w:r w:rsidR="00523B5E">
        <w:rPr>
          <w:rFonts w:cstheme="minorHAnsi"/>
        </w:rPr>
        <w:t>.</w:t>
      </w:r>
    </w:p>
    <w:p w14:paraId="436C8A30" w14:textId="77777777" w:rsidR="004E23DD" w:rsidRDefault="004E23DD" w:rsidP="004E23DD">
      <w:pPr>
        <w:spacing w:after="0" w:line="240" w:lineRule="auto"/>
        <w:rPr>
          <w:rFonts w:cstheme="minorHAnsi"/>
        </w:rPr>
      </w:pPr>
      <w:r>
        <w:rPr>
          <w:rFonts w:cstheme="minorHAnsi"/>
        </w:rPr>
        <w:t xml:space="preserve"> </w:t>
      </w:r>
    </w:p>
    <w:p w14:paraId="35FE25EF" w14:textId="39789D59" w:rsidR="004E23DD" w:rsidRDefault="004E23DD" w:rsidP="004E23DD">
      <w:pPr>
        <w:spacing w:after="0" w:line="240" w:lineRule="auto"/>
        <w:rPr>
          <w:rFonts w:cstheme="minorHAnsi"/>
        </w:rPr>
      </w:pPr>
      <w:r w:rsidRPr="00731EF2">
        <w:rPr>
          <w:rFonts w:cstheme="minorHAnsi"/>
        </w:rPr>
        <w:t>Legeerklæring med vurdering i henhold til mandat</w:t>
      </w:r>
      <w:r>
        <w:rPr>
          <w:rFonts w:cstheme="minorHAnsi"/>
        </w:rPr>
        <w:t xml:space="preserve"> gitt av rekvirenten,</w:t>
      </w:r>
      <w:r w:rsidRPr="00731EF2">
        <w:rPr>
          <w:rFonts w:cstheme="minorHAnsi"/>
        </w:rPr>
        <w:t xml:space="preserve"> utføres av </w:t>
      </w:r>
      <w:r>
        <w:rPr>
          <w:rFonts w:cstheme="minorHAnsi"/>
        </w:rPr>
        <w:t xml:space="preserve">sakkyndig(e) lege(r). Med sakkyndig lege i denne sammenheng menes legen som innehar nødvendig fagkompetanse og som gjør de rettsmedisinske vurderingene i legeerklæringen på oppdrag fra rekvirenten, vanligvis politiet. For sakkyndiges kvalifikasjoner vises til eget avsnitt. </w:t>
      </w:r>
    </w:p>
    <w:p w14:paraId="72021B23" w14:textId="77777777" w:rsidR="004E23DD" w:rsidRDefault="004E23DD" w:rsidP="004E23DD">
      <w:pPr>
        <w:spacing w:after="0" w:line="240" w:lineRule="auto"/>
        <w:rPr>
          <w:rFonts w:cstheme="minorHAnsi"/>
        </w:rPr>
      </w:pPr>
    </w:p>
    <w:p w14:paraId="55D7FB55" w14:textId="77777777" w:rsidR="004E23DD" w:rsidRPr="0035188F" w:rsidRDefault="004E23DD" w:rsidP="004E23DD">
      <w:pPr>
        <w:spacing w:after="0" w:line="240" w:lineRule="auto"/>
        <w:rPr>
          <w:rFonts w:cstheme="minorHAnsi"/>
        </w:rPr>
      </w:pPr>
      <w:r>
        <w:rPr>
          <w:rFonts w:cstheme="minorHAnsi"/>
        </w:rPr>
        <w:t>L</w:t>
      </w:r>
      <w:r w:rsidRPr="0035188F">
        <w:rPr>
          <w:rFonts w:cstheme="minorHAnsi"/>
        </w:rPr>
        <w:t xml:space="preserve">egeerklæringen er basert på pasientjournalopplysninger fra de ulike behandlere. Informasjonen er fremskaffet for å kunne ivareta medisinsk, rettsmedisinsk og psykososial oppfølging. Samtalene mellom pasienten og helsepersonellet er ikke avhør. Journalene er </w:t>
      </w:r>
      <w:proofErr w:type="gramStart"/>
      <w:r w:rsidRPr="0035188F">
        <w:rPr>
          <w:rFonts w:cstheme="minorHAnsi"/>
        </w:rPr>
        <w:t>således</w:t>
      </w:r>
      <w:proofErr w:type="gramEnd"/>
      <w:r w:rsidRPr="0035188F">
        <w:rPr>
          <w:rFonts w:cstheme="minorHAnsi"/>
        </w:rPr>
        <w:t xml:space="preserve"> skrevet for behandlingsformål og inneholder kun et ekstrakt av hva som har fremkommet</w:t>
      </w:r>
      <w:r>
        <w:rPr>
          <w:rFonts w:cstheme="minorHAnsi"/>
        </w:rPr>
        <w:t xml:space="preserve"> </w:t>
      </w:r>
      <w:r w:rsidRPr="0035188F">
        <w:rPr>
          <w:rFonts w:cstheme="minorHAnsi"/>
        </w:rPr>
        <w:t>/ vært observert under konsultasjonene, detaljeringsgraden kan variere stort. Pasienten</w:t>
      </w:r>
      <w:r>
        <w:rPr>
          <w:rFonts w:cstheme="minorHAnsi"/>
        </w:rPr>
        <w:t xml:space="preserve"> </w:t>
      </w:r>
      <w:r w:rsidRPr="0035188F">
        <w:rPr>
          <w:rFonts w:cstheme="minorHAnsi"/>
        </w:rPr>
        <w:t>har ikke lest</w:t>
      </w:r>
      <w:r>
        <w:rPr>
          <w:rFonts w:cstheme="minorHAnsi"/>
        </w:rPr>
        <w:t xml:space="preserve"> </w:t>
      </w:r>
      <w:r w:rsidRPr="0035188F">
        <w:rPr>
          <w:rFonts w:cstheme="minorHAnsi"/>
        </w:rPr>
        <w:t>gjennom pasientjournalen eller legeerklæringen,</w:t>
      </w:r>
      <w:r>
        <w:rPr>
          <w:rFonts w:cstheme="minorHAnsi"/>
        </w:rPr>
        <w:t xml:space="preserve"> </w:t>
      </w:r>
      <w:r w:rsidRPr="0035188F">
        <w:rPr>
          <w:rFonts w:cstheme="minorHAnsi"/>
        </w:rPr>
        <w:t xml:space="preserve">og har </w:t>
      </w:r>
      <w:proofErr w:type="gramStart"/>
      <w:r w:rsidRPr="0035188F">
        <w:rPr>
          <w:rFonts w:cstheme="minorHAnsi"/>
        </w:rPr>
        <w:t>således</w:t>
      </w:r>
      <w:proofErr w:type="gramEnd"/>
      <w:r w:rsidRPr="0035188F">
        <w:rPr>
          <w:rFonts w:cstheme="minorHAnsi"/>
        </w:rPr>
        <w:t xml:space="preserve"> ikke fått anledning </w:t>
      </w:r>
      <w:r>
        <w:rPr>
          <w:rFonts w:cstheme="minorHAnsi"/>
        </w:rPr>
        <w:t>til å påpeke ev. misforståelser/</w:t>
      </w:r>
      <w:r w:rsidRPr="0035188F">
        <w:rPr>
          <w:rFonts w:cstheme="minorHAnsi"/>
        </w:rPr>
        <w:t>feilgjengivelser</w:t>
      </w:r>
      <w:r>
        <w:rPr>
          <w:rFonts w:cstheme="minorHAnsi"/>
        </w:rPr>
        <w:t xml:space="preserve"> </w:t>
      </w:r>
      <w:r w:rsidRPr="0035188F">
        <w:rPr>
          <w:rFonts w:cstheme="minorHAnsi"/>
        </w:rPr>
        <w:t xml:space="preserve">av sin forklaring. </w:t>
      </w:r>
    </w:p>
    <w:p w14:paraId="59D1E230" w14:textId="77777777" w:rsidR="004E23DD" w:rsidRDefault="004E23DD" w:rsidP="004E23DD">
      <w:pPr>
        <w:spacing w:after="0" w:line="240" w:lineRule="auto"/>
        <w:rPr>
          <w:rFonts w:cstheme="minorHAnsi"/>
        </w:rPr>
      </w:pPr>
    </w:p>
    <w:p w14:paraId="63DF445F" w14:textId="77777777" w:rsidR="004E23DD" w:rsidRDefault="004E23DD" w:rsidP="004E23DD">
      <w:pPr>
        <w:spacing w:after="0" w:line="240" w:lineRule="auto"/>
        <w:rPr>
          <w:rFonts w:cstheme="minorHAnsi"/>
        </w:rPr>
      </w:pPr>
      <w:r w:rsidRPr="0035188F">
        <w:rPr>
          <w:rFonts w:cstheme="minorHAnsi"/>
        </w:rPr>
        <w:t xml:space="preserve">Kopi av </w:t>
      </w:r>
      <w:r>
        <w:rPr>
          <w:rFonts w:cstheme="minorHAnsi"/>
        </w:rPr>
        <w:t>legeerklæringen sendes Den rettsmedisinske k</w:t>
      </w:r>
      <w:r w:rsidRPr="0035188F">
        <w:rPr>
          <w:rFonts w:cstheme="minorHAnsi"/>
        </w:rPr>
        <w:t>ommisjon</w:t>
      </w:r>
      <w:r>
        <w:rPr>
          <w:rFonts w:cstheme="minorHAnsi"/>
        </w:rPr>
        <w:t xml:space="preserve">. </w:t>
      </w:r>
      <w:r w:rsidRPr="0035188F">
        <w:rPr>
          <w:rFonts w:cstheme="minorHAnsi"/>
        </w:rPr>
        <w:t xml:space="preserve">Beskrivelser </w:t>
      </w:r>
      <w:r>
        <w:rPr>
          <w:rFonts w:cstheme="minorHAnsi"/>
        </w:rPr>
        <w:t xml:space="preserve">i legeerklæringen </w:t>
      </w:r>
      <w:r w:rsidRPr="0035188F">
        <w:rPr>
          <w:rFonts w:cstheme="minorHAnsi"/>
        </w:rPr>
        <w:t>gjengis så detaljert at Den rettsmedisinske kommisjon</w:t>
      </w:r>
      <w:r>
        <w:rPr>
          <w:rFonts w:cstheme="minorHAnsi"/>
        </w:rPr>
        <w:t>,</w:t>
      </w:r>
      <w:r w:rsidRPr="0035188F">
        <w:rPr>
          <w:rFonts w:cstheme="minorHAnsi"/>
        </w:rPr>
        <w:t xml:space="preserve"> </w:t>
      </w:r>
      <w:r>
        <w:rPr>
          <w:rFonts w:cstheme="minorHAnsi"/>
        </w:rPr>
        <w:t xml:space="preserve">ev. andre leger, </w:t>
      </w:r>
      <w:r w:rsidRPr="0035188F">
        <w:rPr>
          <w:rFonts w:cstheme="minorHAnsi"/>
        </w:rPr>
        <w:t xml:space="preserve">kan kontrollere grunnlaget for vurderingene. </w:t>
      </w:r>
    </w:p>
    <w:p w14:paraId="074ED0CC" w14:textId="77777777" w:rsidR="004E23DD" w:rsidRPr="0035188F" w:rsidRDefault="004E23DD" w:rsidP="004E23DD">
      <w:pPr>
        <w:spacing w:after="0" w:line="240" w:lineRule="auto"/>
        <w:rPr>
          <w:rFonts w:cstheme="minorHAnsi"/>
        </w:rPr>
      </w:pPr>
      <w:r>
        <w:rPr>
          <w:rFonts w:cstheme="minorHAnsi"/>
        </w:rPr>
        <w:t xml:space="preserve"> </w:t>
      </w:r>
    </w:p>
    <w:p w14:paraId="75ACE53E" w14:textId="77777777" w:rsidR="004E23DD" w:rsidRDefault="004E23DD" w:rsidP="004E23DD">
      <w:pPr>
        <w:spacing w:after="0" w:line="240" w:lineRule="auto"/>
        <w:rPr>
          <w:rFonts w:cstheme="minorHAnsi"/>
        </w:rPr>
      </w:pPr>
    </w:p>
    <w:p w14:paraId="04E37224" w14:textId="77777777" w:rsidR="004E23DD" w:rsidRPr="00100FF5" w:rsidRDefault="004E23DD" w:rsidP="004E23DD">
      <w:pPr>
        <w:spacing w:after="0" w:line="240" w:lineRule="auto"/>
        <w:rPr>
          <w:rFonts w:cstheme="minorHAnsi"/>
          <w:b/>
          <w:sz w:val="28"/>
          <w:szCs w:val="28"/>
        </w:rPr>
      </w:pPr>
      <w:r>
        <w:rPr>
          <w:rFonts w:cstheme="minorHAnsi"/>
          <w:b/>
          <w:sz w:val="28"/>
          <w:szCs w:val="28"/>
        </w:rPr>
        <w:t xml:space="preserve">Tilbudet ved </w:t>
      </w:r>
      <w:r w:rsidRPr="00100FF5">
        <w:rPr>
          <w:rFonts w:cstheme="minorHAnsi"/>
          <w:b/>
          <w:sz w:val="28"/>
          <w:szCs w:val="28"/>
        </w:rPr>
        <w:t>Overgrepsmottaket</w:t>
      </w:r>
    </w:p>
    <w:p w14:paraId="249E70DF" w14:textId="77777777" w:rsidR="004E23DD" w:rsidRPr="0035188F" w:rsidRDefault="004E23DD" w:rsidP="004E23DD">
      <w:pPr>
        <w:spacing w:after="0" w:line="240" w:lineRule="auto"/>
        <w:rPr>
          <w:rFonts w:cstheme="minorHAnsi"/>
          <w:b/>
        </w:rPr>
      </w:pPr>
    </w:p>
    <w:p w14:paraId="6D5CF1C7" w14:textId="5F4CA9D1" w:rsidR="004E23DD" w:rsidRPr="0035188F" w:rsidRDefault="004E23DD" w:rsidP="004E23DD">
      <w:pPr>
        <w:spacing w:after="0" w:line="240" w:lineRule="auto"/>
        <w:rPr>
          <w:rFonts w:cstheme="minorHAnsi"/>
        </w:rPr>
      </w:pPr>
      <w:r w:rsidRPr="0035188F">
        <w:rPr>
          <w:rFonts w:cstheme="minorHAnsi"/>
        </w:rPr>
        <w:t>Overgrepsmottaket er en helsetjeneste som kan benyttes uten henvisning</w:t>
      </w:r>
      <w:r>
        <w:rPr>
          <w:rFonts w:cstheme="minorHAnsi"/>
        </w:rPr>
        <w:t>. Overgrepsmottaket i</w:t>
      </w:r>
      <w:proofErr w:type="gramStart"/>
      <w:r>
        <w:rPr>
          <w:rFonts w:cstheme="minorHAnsi"/>
        </w:rPr>
        <w:t xml:space="preserve"> ….</w:t>
      </w:r>
      <w:proofErr w:type="gramEnd"/>
      <w:r>
        <w:rPr>
          <w:rFonts w:cstheme="minorHAnsi"/>
        </w:rPr>
        <w:t>. er et tilbud til alle kjønn fra og med</w:t>
      </w:r>
      <w:proofErr w:type="gramStart"/>
      <w:r>
        <w:rPr>
          <w:rFonts w:cstheme="minorHAnsi"/>
        </w:rPr>
        <w:t xml:space="preserve"> ….</w:t>
      </w:r>
      <w:proofErr w:type="gramEnd"/>
      <w:r>
        <w:rPr>
          <w:rFonts w:cstheme="minorHAnsi"/>
        </w:rPr>
        <w:t xml:space="preserve">. år. </w:t>
      </w:r>
      <w:r w:rsidRPr="005B4E2F">
        <w:t>Pa</w:t>
      </w:r>
      <w:r w:rsidRPr="0035188F">
        <w:rPr>
          <w:rFonts w:cstheme="minorHAnsi"/>
        </w:rPr>
        <w:t xml:space="preserve">sientene er beskyttet av vanlige regler for medbestemmelse og taushetsplikt inntil de gir informert fritak fra denne. Alle undersøkelser foregår frivillig. Pasienten får grundig informasjon om hvilke undersøkelser, prøvetaking og behandling som tilbys. Pasienten </w:t>
      </w:r>
      <w:r>
        <w:rPr>
          <w:rFonts w:cstheme="minorHAnsi"/>
        </w:rPr>
        <w:t>avgjør selv hva hun/</w:t>
      </w:r>
      <w:r w:rsidRPr="0035188F">
        <w:rPr>
          <w:rFonts w:cstheme="minorHAnsi"/>
        </w:rPr>
        <w:t>han</w:t>
      </w:r>
      <w:r>
        <w:rPr>
          <w:rFonts w:cstheme="minorHAnsi"/>
        </w:rPr>
        <w:t>/hen</w:t>
      </w:r>
      <w:r w:rsidRPr="0035188F">
        <w:rPr>
          <w:rFonts w:cstheme="minorHAnsi"/>
        </w:rPr>
        <w:t xml:space="preserve"> ønsker og orker å motta</w:t>
      </w:r>
      <w:r>
        <w:rPr>
          <w:rFonts w:cstheme="minorHAnsi"/>
        </w:rPr>
        <w:t>,</w:t>
      </w:r>
      <w:r w:rsidRPr="0035188F">
        <w:rPr>
          <w:rFonts w:cstheme="minorHAnsi"/>
        </w:rPr>
        <w:t xml:space="preserve"> og personellet </w:t>
      </w:r>
      <w:r>
        <w:rPr>
          <w:rFonts w:cstheme="minorHAnsi"/>
        </w:rPr>
        <w:t>tar hensyn til dette i samtale/</w:t>
      </w:r>
      <w:r w:rsidRPr="0035188F">
        <w:rPr>
          <w:rFonts w:cstheme="minorHAnsi"/>
        </w:rPr>
        <w:t>undersøkelse.</w:t>
      </w:r>
      <w:r>
        <w:rPr>
          <w:rFonts w:cstheme="minorHAnsi"/>
        </w:rPr>
        <w:t xml:space="preserve"> </w:t>
      </w:r>
    </w:p>
    <w:p w14:paraId="21B4462C" w14:textId="77777777" w:rsidR="004E23DD" w:rsidRPr="0035188F" w:rsidRDefault="004E23DD" w:rsidP="004E23DD">
      <w:pPr>
        <w:spacing w:after="0" w:line="240" w:lineRule="auto"/>
        <w:rPr>
          <w:rFonts w:cstheme="minorHAnsi"/>
          <w:b/>
        </w:rPr>
      </w:pPr>
    </w:p>
    <w:p w14:paraId="1BF4C899" w14:textId="77777777" w:rsidR="004E23DD" w:rsidRPr="0035188F" w:rsidRDefault="004E23DD" w:rsidP="004E23DD">
      <w:pPr>
        <w:spacing w:after="0" w:line="240" w:lineRule="auto"/>
        <w:rPr>
          <w:rFonts w:cstheme="minorHAnsi"/>
        </w:rPr>
      </w:pPr>
      <w:r w:rsidRPr="0035188F">
        <w:rPr>
          <w:rFonts w:cstheme="minorHAnsi"/>
        </w:rPr>
        <w:t>Overgrepsmottakets hensikt er todelt:</w:t>
      </w:r>
    </w:p>
    <w:p w14:paraId="18C05B6B" w14:textId="77777777" w:rsidR="004E23DD" w:rsidRPr="0035188F" w:rsidRDefault="004E23DD" w:rsidP="004E23DD">
      <w:pPr>
        <w:pStyle w:val="ListParagraph"/>
        <w:numPr>
          <w:ilvl w:val="0"/>
          <w:numId w:val="2"/>
        </w:numPr>
        <w:spacing w:after="0" w:line="240" w:lineRule="auto"/>
        <w:rPr>
          <w:rFonts w:cstheme="minorHAnsi"/>
        </w:rPr>
      </w:pPr>
      <w:r w:rsidRPr="0035188F">
        <w:rPr>
          <w:rFonts w:cstheme="minorHAnsi"/>
        </w:rPr>
        <w:t>Medisinsk undersøkelse for helsehjelp: undersøkelse og behandling med hensyn til psykologisk ivaretakelse, smitte, graviditet, behandling av skader</w:t>
      </w:r>
      <w:r>
        <w:rPr>
          <w:rFonts w:cstheme="minorHAnsi"/>
        </w:rPr>
        <w:t>,</w:t>
      </w:r>
      <w:r w:rsidRPr="0035188F">
        <w:rPr>
          <w:rFonts w:cstheme="minorHAnsi"/>
        </w:rPr>
        <w:t xml:space="preserve"> mm.</w:t>
      </w:r>
    </w:p>
    <w:p w14:paraId="267FD670" w14:textId="77777777" w:rsidR="004E23DD" w:rsidRPr="0035188F" w:rsidRDefault="004E23DD" w:rsidP="004E23DD">
      <w:pPr>
        <w:pStyle w:val="ListParagraph"/>
        <w:numPr>
          <w:ilvl w:val="0"/>
          <w:numId w:val="2"/>
        </w:numPr>
        <w:spacing w:after="0" w:line="240" w:lineRule="auto"/>
        <w:rPr>
          <w:rFonts w:cstheme="minorHAnsi"/>
        </w:rPr>
      </w:pPr>
      <w:r w:rsidRPr="0035188F">
        <w:rPr>
          <w:rFonts w:cstheme="minorHAnsi"/>
        </w:rPr>
        <w:t>Rettsmedisinsk undersøkelse: sporsikring</w:t>
      </w:r>
      <w:r>
        <w:rPr>
          <w:rFonts w:cstheme="minorHAnsi"/>
        </w:rPr>
        <w:t xml:space="preserve"> </w:t>
      </w:r>
      <w:r w:rsidRPr="0035188F">
        <w:rPr>
          <w:rFonts w:cstheme="minorHAnsi"/>
        </w:rPr>
        <w:t>og skadedokumentasjon for rettsapparatet i tilfelle anmeldelse.</w:t>
      </w:r>
    </w:p>
    <w:p w14:paraId="115253DE" w14:textId="77777777" w:rsidR="004E23DD" w:rsidRPr="0035188F" w:rsidRDefault="004E23DD" w:rsidP="004E23DD">
      <w:pPr>
        <w:pStyle w:val="ListParagraph"/>
        <w:spacing w:after="0" w:line="240" w:lineRule="auto"/>
        <w:ind w:left="360"/>
        <w:rPr>
          <w:rFonts w:cstheme="minorHAnsi"/>
        </w:rPr>
      </w:pPr>
    </w:p>
    <w:p w14:paraId="1E682293" w14:textId="77777777" w:rsidR="004E23DD" w:rsidRDefault="004E23DD" w:rsidP="004E23DD">
      <w:pPr>
        <w:spacing w:after="0" w:line="240" w:lineRule="auto"/>
        <w:rPr>
          <w:rFonts w:cstheme="minorHAnsi"/>
        </w:rPr>
      </w:pPr>
      <w:r w:rsidRPr="0035188F">
        <w:rPr>
          <w:rFonts w:cstheme="minorHAnsi"/>
        </w:rPr>
        <w:t xml:space="preserve">Medisinsk og rettsmedisinsk undersøkelse foregår samtidig og systematisk etter foreliggende prosedyrer og retningslinjer. Dette omfatter </w:t>
      </w:r>
      <w:r>
        <w:rPr>
          <w:rFonts w:cstheme="minorHAnsi"/>
        </w:rPr>
        <w:t>også dokumentasjon</w:t>
      </w:r>
      <w:r w:rsidRPr="0035188F">
        <w:rPr>
          <w:rFonts w:cstheme="minorHAnsi"/>
        </w:rPr>
        <w:t xml:space="preserve"> av undersøktes fysiske og psykiske </w:t>
      </w:r>
      <w:r w:rsidRPr="0035188F">
        <w:rPr>
          <w:rFonts w:cstheme="minorHAnsi"/>
        </w:rPr>
        <w:lastRenderedPageBreak/>
        <w:t>tilsta</w:t>
      </w:r>
      <w:r>
        <w:rPr>
          <w:rFonts w:cstheme="minorHAnsi"/>
        </w:rPr>
        <w:t>nd ved førstegangsundersøkelsen</w:t>
      </w:r>
      <w:r w:rsidRPr="0035188F">
        <w:rPr>
          <w:rFonts w:cstheme="minorHAnsi"/>
        </w:rPr>
        <w:t xml:space="preserve"> (</w:t>
      </w:r>
      <w:r>
        <w:rPr>
          <w:rFonts w:cstheme="minorHAnsi"/>
        </w:rPr>
        <w:t>j</w:t>
      </w:r>
      <w:r w:rsidRPr="0035188F">
        <w:rPr>
          <w:rFonts w:cstheme="minorHAnsi"/>
        </w:rPr>
        <w:t>fr. «Nasjonal protokoll for Rettsmedisinsk undersøkelse av pasient som angir seksuelt overgrep»)</w:t>
      </w:r>
      <w:r>
        <w:rPr>
          <w:rFonts w:cstheme="minorHAnsi"/>
        </w:rPr>
        <w:t>. Eventuelle avvik fra prosedyrer eller rutiner dokumenteres.</w:t>
      </w:r>
    </w:p>
    <w:p w14:paraId="1C031A5A" w14:textId="77777777" w:rsidR="004E23DD" w:rsidRPr="0035188F" w:rsidRDefault="004E23DD" w:rsidP="004E23DD">
      <w:pPr>
        <w:spacing w:after="0" w:line="240" w:lineRule="auto"/>
        <w:rPr>
          <w:rFonts w:cstheme="minorHAnsi"/>
        </w:rPr>
      </w:pPr>
    </w:p>
    <w:p w14:paraId="3E16A3F8" w14:textId="77777777" w:rsidR="004E23DD" w:rsidRDefault="004E23DD" w:rsidP="004E23DD">
      <w:pPr>
        <w:spacing w:after="0" w:line="240" w:lineRule="auto"/>
        <w:rPr>
          <w:rFonts w:cstheme="minorHAnsi"/>
          <w:b/>
        </w:rPr>
      </w:pPr>
      <w:r w:rsidRPr="0035188F">
        <w:rPr>
          <w:rFonts w:cstheme="minorHAnsi"/>
        </w:rPr>
        <w:t xml:space="preserve">Vurderinger </w:t>
      </w:r>
      <w:proofErr w:type="gramStart"/>
      <w:r w:rsidRPr="0035188F">
        <w:rPr>
          <w:rFonts w:cstheme="minorHAnsi"/>
        </w:rPr>
        <w:t>vedrørende</w:t>
      </w:r>
      <w:proofErr w:type="gramEnd"/>
      <w:r w:rsidRPr="0035188F">
        <w:rPr>
          <w:rFonts w:cstheme="minorHAnsi"/>
        </w:rPr>
        <w:t xml:space="preserve"> psykiske reaksjoner er foretatt ut f</w:t>
      </w:r>
      <w:r>
        <w:rPr>
          <w:rFonts w:cstheme="minorHAnsi"/>
        </w:rPr>
        <w:t>ra alminnelig legevaktskjønn,</w:t>
      </w:r>
      <w:r w:rsidRPr="0035188F">
        <w:rPr>
          <w:rFonts w:cstheme="minorHAnsi"/>
        </w:rPr>
        <w:t xml:space="preserve"> erfaring med psykiske traumer i arbeid med volds- og overgrepsproblema</w:t>
      </w:r>
      <w:r>
        <w:rPr>
          <w:rFonts w:cstheme="minorHAnsi"/>
        </w:rPr>
        <w:t>tikk, samt andre akutte legevakt</w:t>
      </w:r>
      <w:r w:rsidRPr="0035188F">
        <w:rPr>
          <w:rFonts w:cstheme="minorHAnsi"/>
        </w:rPr>
        <w:t xml:space="preserve">situasjoner. </w:t>
      </w:r>
    </w:p>
    <w:p w14:paraId="059D408E" w14:textId="77777777" w:rsidR="004E23DD" w:rsidRDefault="004E23DD" w:rsidP="004E23DD">
      <w:pPr>
        <w:spacing w:after="0" w:line="240" w:lineRule="auto"/>
        <w:rPr>
          <w:rFonts w:cstheme="minorHAnsi"/>
          <w:b/>
        </w:rPr>
      </w:pPr>
    </w:p>
    <w:p w14:paraId="7CC24ACB" w14:textId="6364747F" w:rsidR="004E23DD" w:rsidRPr="00C80CFD" w:rsidRDefault="004E23DD" w:rsidP="004E23DD">
      <w:pPr>
        <w:spacing w:after="0" w:line="240" w:lineRule="auto"/>
        <w:rPr>
          <w:rFonts w:cstheme="minorHAnsi"/>
          <w:b/>
        </w:rPr>
      </w:pPr>
      <w:r>
        <w:rPr>
          <w:rFonts w:cstheme="minorHAnsi"/>
          <w:b/>
        </w:rPr>
        <w:t>S</w:t>
      </w:r>
      <w:r w:rsidRPr="0035188F">
        <w:rPr>
          <w:rFonts w:cstheme="minorHAnsi"/>
          <w:b/>
        </w:rPr>
        <w:t>amtale</w:t>
      </w:r>
      <w:r>
        <w:rPr>
          <w:rFonts w:cstheme="minorHAnsi"/>
          <w:b/>
        </w:rPr>
        <w:t>,</w:t>
      </w:r>
      <w:r w:rsidRPr="0035188F">
        <w:rPr>
          <w:rFonts w:cstheme="minorHAnsi"/>
          <w:b/>
        </w:rPr>
        <w:t xml:space="preserve"> </w:t>
      </w:r>
      <w:r>
        <w:rPr>
          <w:rFonts w:cstheme="minorHAnsi"/>
          <w:b/>
        </w:rPr>
        <w:t xml:space="preserve">medisinsk og rettsmedisinsk </w:t>
      </w:r>
      <w:r w:rsidRPr="0035188F">
        <w:rPr>
          <w:rFonts w:cstheme="minorHAnsi"/>
          <w:b/>
        </w:rPr>
        <w:t>undersøkelse</w:t>
      </w:r>
    </w:p>
    <w:p w14:paraId="44BC4B53" w14:textId="77777777" w:rsidR="004E23DD" w:rsidRDefault="004E23DD" w:rsidP="004E23DD">
      <w:pPr>
        <w:spacing w:after="0" w:line="240" w:lineRule="auto"/>
        <w:rPr>
          <w:rFonts w:cstheme="minorHAnsi"/>
        </w:rPr>
      </w:pPr>
    </w:p>
    <w:p w14:paraId="06A2997B" w14:textId="76E2B09B" w:rsidR="004E23DD" w:rsidRDefault="004E23DD" w:rsidP="004E23DD">
      <w:pPr>
        <w:spacing w:after="0" w:line="240" w:lineRule="auto"/>
        <w:rPr>
          <w:rFonts w:cstheme="minorHAnsi"/>
        </w:rPr>
      </w:pPr>
      <w:r>
        <w:rPr>
          <w:rFonts w:cstheme="minorHAnsi"/>
        </w:rPr>
        <w:t>Helsepersonell tar imot pasienten og gjennomfører samtale for å kartlegge hendelsesforløp og hjelpebehov.</w:t>
      </w:r>
      <w:r w:rsidRPr="0035188F">
        <w:rPr>
          <w:rFonts w:cstheme="minorHAnsi"/>
        </w:rPr>
        <w:t xml:space="preserve"> Detaljeringsgraden vil variere avhengig av pasientens tilstand. </w:t>
      </w:r>
    </w:p>
    <w:p w14:paraId="26E6AD7F" w14:textId="267CB611" w:rsidR="004E23DD" w:rsidRDefault="004E23DD" w:rsidP="004E23DD">
      <w:pPr>
        <w:spacing w:after="0" w:line="240" w:lineRule="auto"/>
        <w:rPr>
          <w:rFonts w:cstheme="minorHAnsi"/>
        </w:rPr>
      </w:pPr>
      <w:r w:rsidRPr="0035188F">
        <w:rPr>
          <w:rFonts w:cstheme="minorHAnsi"/>
        </w:rPr>
        <w:br/>
        <w:t xml:space="preserve">Deretter </w:t>
      </w:r>
      <w:r>
        <w:rPr>
          <w:rFonts w:cstheme="minorHAnsi"/>
        </w:rPr>
        <w:t xml:space="preserve">utføres </w:t>
      </w:r>
      <w:r w:rsidRPr="0035188F">
        <w:rPr>
          <w:rFonts w:cstheme="minorHAnsi"/>
        </w:rPr>
        <w:t>medisinsk og rettsmedisinsk undersøkelse</w:t>
      </w:r>
      <w:r>
        <w:rPr>
          <w:rFonts w:cstheme="minorHAnsi"/>
        </w:rPr>
        <w:t>, dersom</w:t>
      </w:r>
      <w:r w:rsidRPr="0035188F">
        <w:rPr>
          <w:rFonts w:cstheme="minorHAnsi"/>
        </w:rPr>
        <w:t xml:space="preserve"> pasienten ønsker dette. </w:t>
      </w:r>
      <w:r>
        <w:rPr>
          <w:rFonts w:cstheme="minorHAnsi"/>
        </w:rPr>
        <w:t xml:space="preserve">Der mottakende personell ikke er de samme som utfører selve undersøkelsen </w:t>
      </w:r>
      <w:r w:rsidRPr="0035188F">
        <w:rPr>
          <w:rFonts w:cstheme="minorHAnsi"/>
        </w:rPr>
        <w:t xml:space="preserve">overleveres </w:t>
      </w:r>
      <w:r>
        <w:rPr>
          <w:rFonts w:cstheme="minorHAnsi"/>
        </w:rPr>
        <w:t xml:space="preserve">informasjonen </w:t>
      </w:r>
      <w:r w:rsidRPr="0035188F">
        <w:rPr>
          <w:rFonts w:cstheme="minorHAnsi"/>
        </w:rPr>
        <w:t xml:space="preserve">mellom </w:t>
      </w:r>
      <w:r>
        <w:rPr>
          <w:rFonts w:cstheme="minorHAnsi"/>
        </w:rPr>
        <w:t>helsepersonellet</w:t>
      </w:r>
      <w:r w:rsidRPr="0035188F">
        <w:rPr>
          <w:rFonts w:cstheme="minorHAnsi"/>
        </w:rPr>
        <w:t>, slik at pasienten ikke behøver å gjenta alle sine opplysninger. Man bør unngå at pasienten gjentar detaljert beskrivelse av traumatiske hendelser tidlig i forløpet. Det er både belastende for pasienten i akuttsituasjonen</w:t>
      </w:r>
      <w:r>
        <w:rPr>
          <w:rFonts w:cstheme="minorHAnsi"/>
        </w:rPr>
        <w:t>,</w:t>
      </w:r>
      <w:r w:rsidRPr="0035188F">
        <w:rPr>
          <w:rFonts w:cstheme="minorHAnsi"/>
        </w:rPr>
        <w:t xml:space="preserve"> og kan på sikt gi dårligere prognose.</w:t>
      </w:r>
      <w:r>
        <w:rPr>
          <w:rFonts w:cstheme="minorHAnsi"/>
        </w:rPr>
        <w:t xml:space="preserve"> </w:t>
      </w:r>
      <w:r w:rsidRPr="0035188F">
        <w:rPr>
          <w:rFonts w:cstheme="minorHAnsi"/>
        </w:rPr>
        <w:t>Lege og sykepleier stiller</w:t>
      </w:r>
      <w:r>
        <w:rPr>
          <w:rFonts w:cstheme="minorHAnsi"/>
        </w:rPr>
        <w:t xml:space="preserve"> enkelte</w:t>
      </w:r>
      <w:r w:rsidRPr="0035188F">
        <w:rPr>
          <w:rFonts w:cstheme="minorHAnsi"/>
        </w:rPr>
        <w:t xml:space="preserve"> utfyllende spørsmål </w:t>
      </w:r>
      <w:r>
        <w:rPr>
          <w:rFonts w:cstheme="minorHAnsi"/>
        </w:rPr>
        <w:t xml:space="preserve">ved undersøkelse </w:t>
      </w:r>
      <w:r w:rsidRPr="0035188F">
        <w:rPr>
          <w:rFonts w:cstheme="minorHAnsi"/>
        </w:rPr>
        <w:t>for å kunne ivareta sine oppgaver.</w:t>
      </w:r>
    </w:p>
    <w:p w14:paraId="7A9AA23F" w14:textId="77777777" w:rsidR="004E23DD" w:rsidRDefault="004E23DD" w:rsidP="004E23DD">
      <w:pPr>
        <w:spacing w:after="0" w:line="240" w:lineRule="auto"/>
        <w:rPr>
          <w:rFonts w:cstheme="minorHAnsi"/>
          <w:b/>
        </w:rPr>
      </w:pPr>
    </w:p>
    <w:p w14:paraId="194F452C" w14:textId="77777777" w:rsidR="004E23DD" w:rsidRDefault="004E23DD" w:rsidP="004E23DD">
      <w:pPr>
        <w:spacing w:after="0" w:line="240" w:lineRule="auto"/>
        <w:rPr>
          <w:rFonts w:cstheme="minorHAnsi"/>
          <w:b/>
        </w:rPr>
      </w:pPr>
      <w:r w:rsidRPr="0035188F">
        <w:rPr>
          <w:rFonts w:cstheme="minorHAnsi"/>
          <w:b/>
        </w:rPr>
        <w:t>Skadedokumentasjon og – vurdering</w:t>
      </w:r>
      <w:r>
        <w:rPr>
          <w:rFonts w:cstheme="minorHAnsi"/>
          <w:b/>
        </w:rPr>
        <w:t xml:space="preserve"> med besvarelse av mandat</w:t>
      </w:r>
    </w:p>
    <w:p w14:paraId="111D6D3F" w14:textId="77777777" w:rsidR="004E23DD" w:rsidRDefault="004E23DD" w:rsidP="004E23DD">
      <w:pPr>
        <w:spacing w:after="0" w:line="240" w:lineRule="auto"/>
        <w:rPr>
          <w:rFonts w:cstheme="minorHAnsi"/>
        </w:rPr>
      </w:pPr>
    </w:p>
    <w:p w14:paraId="30F4CF92" w14:textId="0F9296F6" w:rsidR="004E23DD" w:rsidRPr="00A45D73" w:rsidRDefault="004E23DD" w:rsidP="004E23DD">
      <w:pPr>
        <w:spacing w:after="0" w:line="240" w:lineRule="auto"/>
        <w:rPr>
          <w:rFonts w:cstheme="minorHAnsi"/>
        </w:rPr>
      </w:pPr>
      <w:r>
        <w:rPr>
          <w:rFonts w:cstheme="minorHAnsi"/>
        </w:rPr>
        <w:t xml:space="preserve">Skadene inspiseres, </w:t>
      </w:r>
      <w:r w:rsidRPr="0035188F">
        <w:rPr>
          <w:rFonts w:cstheme="minorHAnsi"/>
        </w:rPr>
        <w:t>beskrives</w:t>
      </w:r>
      <w:r>
        <w:rPr>
          <w:rFonts w:cstheme="minorHAnsi"/>
        </w:rPr>
        <w:t xml:space="preserve"> og</w:t>
      </w:r>
      <w:r w:rsidRPr="0035188F">
        <w:rPr>
          <w:rFonts w:cstheme="minorHAnsi"/>
        </w:rPr>
        <w:t xml:space="preserve"> tegnes</w:t>
      </w:r>
      <w:r>
        <w:rPr>
          <w:rFonts w:cstheme="minorHAnsi"/>
        </w:rPr>
        <w:t xml:space="preserve"> på skisse av undersøkende lege, ev. sykepleier. </w:t>
      </w:r>
      <w:r>
        <w:t xml:space="preserve">Funn på kroppsoverflate fotograferes. </w:t>
      </w:r>
      <w:r w:rsidRPr="00FC1639">
        <w:t xml:space="preserve">Rutinemessig utføres det ikke fotodokumentasjon av </w:t>
      </w:r>
      <w:r>
        <w:t>kjønnsorgan</w:t>
      </w:r>
      <w:r w:rsidRPr="00FC1639">
        <w:t xml:space="preserve"> eller endetarm</w:t>
      </w:r>
      <w:r>
        <w:t>såpning ved Overgrepsmottaket i</w:t>
      </w:r>
      <w:proofErr w:type="gramStart"/>
      <w:r>
        <w:t xml:space="preserve"> ….</w:t>
      </w:r>
      <w:proofErr w:type="gramEnd"/>
      <w:r>
        <w:t>., da skadebeskrivelse og skisser vurderes å være adekvat dokumentasjon. Unntaksvis tas det foto av kjønnsorgan</w:t>
      </w:r>
      <w:r w:rsidRPr="00FC1639">
        <w:t xml:space="preserve"> eller endetarm</w:t>
      </w:r>
      <w:r>
        <w:t xml:space="preserve">såpning i tilfeller med spesielle eller utbredte funn/skader, for supplerende dokumentasjon og for diskusjon av medisinske eller rettsmedisinske årsaker med kollega (fagfellevurdering). </w:t>
      </w:r>
    </w:p>
    <w:p w14:paraId="3ACBEB08" w14:textId="77777777" w:rsidR="004E23DD" w:rsidRPr="0035188F" w:rsidRDefault="004E23DD" w:rsidP="004E23DD">
      <w:pPr>
        <w:spacing w:after="0" w:line="240" w:lineRule="auto"/>
        <w:rPr>
          <w:rFonts w:cstheme="minorHAnsi"/>
        </w:rPr>
      </w:pPr>
    </w:p>
    <w:p w14:paraId="3C046753" w14:textId="77777777" w:rsidR="004E23DD" w:rsidRDefault="004E23DD" w:rsidP="004E23DD">
      <w:pPr>
        <w:spacing w:after="0" w:line="240" w:lineRule="auto"/>
        <w:rPr>
          <w:rFonts w:cstheme="minorHAnsi"/>
        </w:rPr>
      </w:pPr>
      <w:r>
        <w:rPr>
          <w:rFonts w:cstheme="minorHAnsi"/>
        </w:rPr>
        <w:t>Ved utarbeidelse av legeerklæring i ettertid vurderes funnene av sakkyndige leger.</w:t>
      </w:r>
      <w:r w:rsidRPr="0035188F">
        <w:rPr>
          <w:rFonts w:cstheme="minorHAnsi"/>
        </w:rPr>
        <w:t xml:space="preserve"> </w:t>
      </w:r>
    </w:p>
    <w:p w14:paraId="0FFCB7B1" w14:textId="77777777" w:rsidR="004E23DD" w:rsidRPr="00F30BA8" w:rsidRDefault="004E23DD" w:rsidP="004E23DD">
      <w:pPr>
        <w:spacing w:after="0" w:line="240" w:lineRule="auto"/>
        <w:rPr>
          <w:color w:val="7030A0"/>
        </w:rPr>
      </w:pPr>
    </w:p>
    <w:p w14:paraId="6D1FC14A" w14:textId="77777777" w:rsidR="004E23DD" w:rsidRPr="00755845" w:rsidRDefault="004E23DD" w:rsidP="004E23DD">
      <w:pPr>
        <w:spacing w:after="0" w:line="240" w:lineRule="auto"/>
      </w:pPr>
      <w:r>
        <w:rPr>
          <w:rFonts w:cstheme="minorHAnsi"/>
        </w:rPr>
        <w:t>Enkeltfunn klassifiseres</w:t>
      </w:r>
      <w:r w:rsidRPr="00755845">
        <w:rPr>
          <w:rFonts w:cstheme="minorHAnsi"/>
        </w:rPr>
        <w:t xml:space="preserve"> basert på utseende/beskrivelse, f.eks. at skaden er en bloduttredelse, overhudsavskrapning, stikksår, skjæresår, </w:t>
      </w:r>
      <w:proofErr w:type="gramStart"/>
      <w:r w:rsidRPr="00755845">
        <w:rPr>
          <w:rFonts w:cstheme="minorHAnsi"/>
        </w:rPr>
        <w:t>forfrysning,</w:t>
      </w:r>
      <w:proofErr w:type="gramEnd"/>
      <w:r w:rsidRPr="00755845">
        <w:rPr>
          <w:rFonts w:cstheme="minorHAnsi"/>
        </w:rPr>
        <w:t xml:space="preserve"> forbrenning. </w:t>
      </w:r>
    </w:p>
    <w:p w14:paraId="7647125D" w14:textId="77777777" w:rsidR="004E23DD" w:rsidRPr="00755845" w:rsidRDefault="004E23DD" w:rsidP="004E23DD">
      <w:pPr>
        <w:pStyle w:val="ListParagraph"/>
        <w:spacing w:after="0" w:line="240" w:lineRule="auto"/>
        <w:ind w:left="360"/>
      </w:pPr>
    </w:p>
    <w:p w14:paraId="1F987BF0" w14:textId="77777777" w:rsidR="004E23DD" w:rsidRPr="00755845" w:rsidRDefault="004E23DD" w:rsidP="004E23DD">
      <w:pPr>
        <w:spacing w:after="0" w:line="240" w:lineRule="auto"/>
      </w:pPr>
      <w:r>
        <w:rPr>
          <w:rFonts w:cstheme="minorHAnsi"/>
        </w:rPr>
        <w:t>M</w:t>
      </w:r>
      <w:r w:rsidRPr="00755845">
        <w:rPr>
          <w:rFonts w:cstheme="minorHAnsi"/>
        </w:rPr>
        <w:t xml:space="preserve">an </w:t>
      </w:r>
      <w:r>
        <w:rPr>
          <w:rFonts w:cstheme="minorHAnsi"/>
        </w:rPr>
        <w:t>gir eksempler på mulige skade</w:t>
      </w:r>
      <w:r w:rsidRPr="00755845">
        <w:rPr>
          <w:rFonts w:cstheme="minorHAnsi"/>
        </w:rPr>
        <w:t>mekanismer f.eks.:</w:t>
      </w:r>
    </w:p>
    <w:p w14:paraId="37D76D4C" w14:textId="77777777" w:rsidR="004E23DD" w:rsidRPr="00755845" w:rsidRDefault="004E23DD" w:rsidP="004E23DD">
      <w:pPr>
        <w:pStyle w:val="ListParagraph"/>
        <w:numPr>
          <w:ilvl w:val="0"/>
          <w:numId w:val="4"/>
        </w:numPr>
        <w:spacing w:after="0" w:line="240" w:lineRule="auto"/>
        <w:rPr>
          <w:rFonts w:cstheme="minorHAnsi"/>
        </w:rPr>
      </w:pPr>
      <w:r w:rsidRPr="00755845">
        <w:rPr>
          <w:rFonts w:cstheme="minorHAnsi"/>
        </w:rPr>
        <w:t xml:space="preserve">Stumpt traume som f.eks. trykk, støt, </w:t>
      </w:r>
      <w:proofErr w:type="gramStart"/>
      <w:r w:rsidRPr="00755845">
        <w:rPr>
          <w:rFonts w:cstheme="minorHAnsi"/>
        </w:rPr>
        <w:t>gnidning,</w:t>
      </w:r>
      <w:proofErr w:type="gramEnd"/>
      <w:r w:rsidRPr="00755845">
        <w:rPr>
          <w:rFonts w:cstheme="minorHAnsi"/>
        </w:rPr>
        <w:t xml:space="preserve"> skrap.</w:t>
      </w:r>
    </w:p>
    <w:p w14:paraId="5E88BE8B" w14:textId="77777777" w:rsidR="004E23DD" w:rsidRPr="00755845" w:rsidRDefault="004E23DD" w:rsidP="004E23DD">
      <w:pPr>
        <w:pStyle w:val="ListParagraph"/>
        <w:numPr>
          <w:ilvl w:val="0"/>
          <w:numId w:val="3"/>
        </w:numPr>
        <w:spacing w:after="0" w:line="240" w:lineRule="auto"/>
        <w:rPr>
          <w:rFonts w:cstheme="minorHAnsi"/>
        </w:rPr>
      </w:pPr>
      <w:r w:rsidRPr="00755845">
        <w:rPr>
          <w:rFonts w:cstheme="minorHAnsi"/>
        </w:rPr>
        <w:t>Skarpt traume som f.eks. stikk, skjæring, kutting med skarp gjenstand.</w:t>
      </w:r>
    </w:p>
    <w:p w14:paraId="3F02D4B4" w14:textId="77777777" w:rsidR="004E23DD" w:rsidRPr="00755845" w:rsidRDefault="004E23DD" w:rsidP="004E23DD">
      <w:pPr>
        <w:pStyle w:val="ListParagraph"/>
        <w:numPr>
          <w:ilvl w:val="0"/>
          <w:numId w:val="3"/>
        </w:numPr>
        <w:spacing w:after="0" w:line="240" w:lineRule="auto"/>
        <w:rPr>
          <w:rFonts w:cstheme="minorHAnsi"/>
        </w:rPr>
      </w:pPr>
      <w:r w:rsidRPr="00755845">
        <w:rPr>
          <w:rFonts w:cstheme="minorHAnsi"/>
        </w:rPr>
        <w:t>Termisk skade som f.eks. forfrysning, forbrenning.</w:t>
      </w:r>
    </w:p>
    <w:p w14:paraId="6AA6E10B" w14:textId="77777777" w:rsidR="004E23DD" w:rsidRPr="00755845" w:rsidRDefault="004E23DD" w:rsidP="004E23DD">
      <w:pPr>
        <w:pStyle w:val="ListParagraph"/>
        <w:numPr>
          <w:ilvl w:val="0"/>
          <w:numId w:val="3"/>
        </w:numPr>
        <w:spacing w:after="0" w:line="240" w:lineRule="auto"/>
        <w:rPr>
          <w:rFonts w:cstheme="minorHAnsi"/>
        </w:rPr>
      </w:pPr>
      <w:r w:rsidRPr="00755845">
        <w:rPr>
          <w:rFonts w:cstheme="minorHAnsi"/>
        </w:rPr>
        <w:t>Kjemisk skade som f.eks. etseskade med syre.</w:t>
      </w:r>
    </w:p>
    <w:p w14:paraId="1F14532B" w14:textId="77777777" w:rsidR="004E23DD" w:rsidRDefault="004E23DD" w:rsidP="004E23DD">
      <w:pPr>
        <w:pStyle w:val="ListParagraph"/>
        <w:spacing w:after="0" w:line="240" w:lineRule="auto"/>
        <w:ind w:left="0"/>
        <w:rPr>
          <w:rFonts w:cstheme="minorHAnsi"/>
          <w:color w:val="7030A0"/>
        </w:rPr>
      </w:pPr>
    </w:p>
    <w:p w14:paraId="69C748DF" w14:textId="77777777" w:rsidR="004E23DD" w:rsidRDefault="004E23DD" w:rsidP="004E23DD">
      <w:pPr>
        <w:pStyle w:val="ListParagraph"/>
        <w:spacing w:after="0" w:line="240" w:lineRule="auto"/>
        <w:ind w:left="0"/>
        <w:rPr>
          <w:rFonts w:cstheme="minorHAnsi"/>
          <w:color w:val="7030A0"/>
        </w:rPr>
      </w:pPr>
      <w:r w:rsidRPr="002402C4">
        <w:t xml:space="preserve">Der forhold ved funnene taler for at det kan være annen årsak enn </w:t>
      </w:r>
      <w:r>
        <w:t>skade</w:t>
      </w:r>
      <w:r w:rsidRPr="002402C4">
        <w:t xml:space="preserve">, som f.eks. sykdom, ev. sykdom i kombinasjon med </w:t>
      </w:r>
      <w:r>
        <w:t>skade</w:t>
      </w:r>
      <w:r w:rsidRPr="002402C4">
        <w:t xml:space="preserve">, </w:t>
      </w:r>
      <w:r>
        <w:t xml:space="preserve">drøftes dette i </w:t>
      </w:r>
      <w:r w:rsidRPr="002402C4">
        <w:t>legeerklæringen.</w:t>
      </w:r>
    </w:p>
    <w:p w14:paraId="1D439251" w14:textId="77777777" w:rsidR="004E23DD" w:rsidRPr="00755845" w:rsidRDefault="004E23DD" w:rsidP="004E23DD">
      <w:pPr>
        <w:pStyle w:val="ListParagraph"/>
        <w:spacing w:after="0" w:line="240" w:lineRule="auto"/>
        <w:ind w:left="0"/>
        <w:rPr>
          <w:rFonts w:cstheme="minorHAnsi"/>
        </w:rPr>
      </w:pPr>
    </w:p>
    <w:p w14:paraId="4450F834" w14:textId="76AB9C92" w:rsidR="004E23DD" w:rsidRDefault="004E23DD" w:rsidP="004E23DD">
      <w:pPr>
        <w:spacing w:after="0" w:line="240" w:lineRule="auto"/>
        <w:rPr>
          <w:rFonts w:cstheme="minorHAnsi"/>
        </w:rPr>
      </w:pPr>
      <w:r>
        <w:rPr>
          <w:rFonts w:cstheme="minorHAnsi"/>
        </w:rPr>
        <w:t>Som besvarelse av mandat,</w:t>
      </w:r>
      <w:r w:rsidRPr="00755845">
        <w:rPr>
          <w:rFonts w:cstheme="minorHAnsi"/>
        </w:rPr>
        <w:t xml:space="preserve"> f.eks. om å sammenholde funnene gjort ved undersøkelsen med </w:t>
      </w:r>
      <w:r>
        <w:rPr>
          <w:rFonts w:cstheme="minorHAnsi"/>
        </w:rPr>
        <w:t xml:space="preserve">et beskrevet </w:t>
      </w:r>
      <w:proofErr w:type="spellStart"/>
      <w:r>
        <w:rPr>
          <w:rFonts w:cstheme="minorHAnsi"/>
        </w:rPr>
        <w:t>hendelseforløp</w:t>
      </w:r>
      <w:proofErr w:type="spellEnd"/>
      <w:r>
        <w:rPr>
          <w:rFonts w:cstheme="minorHAnsi"/>
        </w:rPr>
        <w:t xml:space="preserve">, vurderes </w:t>
      </w:r>
      <w:r w:rsidRPr="00755845">
        <w:rPr>
          <w:rFonts w:cstheme="minorHAnsi"/>
        </w:rPr>
        <w:t>funnene opp mot omstendigheter i saken</w:t>
      </w:r>
      <w:r>
        <w:rPr>
          <w:rFonts w:cstheme="minorHAnsi"/>
        </w:rPr>
        <w:t>.</w:t>
      </w:r>
    </w:p>
    <w:p w14:paraId="714EC75E" w14:textId="77777777" w:rsidR="004E23DD" w:rsidRDefault="004E23DD" w:rsidP="004E23DD">
      <w:pPr>
        <w:spacing w:after="0" w:line="240" w:lineRule="auto"/>
        <w:rPr>
          <w:rFonts w:cstheme="minorHAnsi"/>
        </w:rPr>
      </w:pPr>
      <w:r>
        <w:rPr>
          <w:rFonts w:cstheme="minorHAnsi"/>
        </w:rPr>
        <w:t xml:space="preserve">Hvert enkelt funn vurderes, og der det er aktuelt (f.eks. mange skader) vurderes også det samlede skadebildet i henhold til mandatet. Funnene aldersbestemmes </w:t>
      </w:r>
      <w:proofErr w:type="gramStart"/>
      <w:r>
        <w:rPr>
          <w:rFonts w:cstheme="minorHAnsi"/>
        </w:rPr>
        <w:t>så fremt</w:t>
      </w:r>
      <w:proofErr w:type="gramEnd"/>
      <w:r>
        <w:rPr>
          <w:rFonts w:cstheme="minorHAnsi"/>
        </w:rPr>
        <w:t xml:space="preserve"> det er mulig.</w:t>
      </w:r>
    </w:p>
    <w:p w14:paraId="7643513D" w14:textId="77777777" w:rsidR="004E23DD" w:rsidRDefault="004E23DD" w:rsidP="004E23DD">
      <w:pPr>
        <w:spacing w:after="0" w:line="240" w:lineRule="auto"/>
        <w:rPr>
          <w:rFonts w:cstheme="minorHAnsi"/>
        </w:rPr>
      </w:pPr>
    </w:p>
    <w:p w14:paraId="0F90872D" w14:textId="77777777" w:rsidR="004E23DD" w:rsidRDefault="004E23DD" w:rsidP="004E23DD">
      <w:pPr>
        <w:spacing w:after="0" w:line="240" w:lineRule="auto"/>
        <w:rPr>
          <w:rFonts w:cstheme="minorHAnsi"/>
        </w:rPr>
      </w:pPr>
      <w:r>
        <w:rPr>
          <w:rFonts w:cstheme="minorHAnsi"/>
        </w:rPr>
        <w:t xml:space="preserve">Det presiseres </w:t>
      </w:r>
      <w:r w:rsidRPr="0035188F">
        <w:rPr>
          <w:rFonts w:cstheme="minorHAnsi"/>
        </w:rPr>
        <w:t>at andre årsaker/oppkomstmekanismer ikke kan utelukkes, ettersom det sjelden kun er én mulig forklaring på skadebildet.</w:t>
      </w:r>
      <w:r>
        <w:rPr>
          <w:rFonts w:cstheme="minorHAnsi"/>
        </w:rPr>
        <w:t xml:space="preserve"> </w:t>
      </w:r>
    </w:p>
    <w:p w14:paraId="369E801F" w14:textId="77777777" w:rsidR="004E23DD" w:rsidRPr="0035188F" w:rsidRDefault="004E23DD" w:rsidP="004E23DD">
      <w:pPr>
        <w:spacing w:after="0" w:line="240" w:lineRule="auto"/>
        <w:rPr>
          <w:rFonts w:cstheme="minorHAnsi"/>
        </w:rPr>
      </w:pPr>
    </w:p>
    <w:p w14:paraId="79A5F6A1" w14:textId="77777777" w:rsidR="004E23DD" w:rsidRPr="0035188F" w:rsidRDefault="004E23DD" w:rsidP="004E23DD">
      <w:pPr>
        <w:spacing w:after="0" w:line="240" w:lineRule="auto"/>
        <w:rPr>
          <w:rFonts w:cstheme="minorHAnsi"/>
        </w:rPr>
      </w:pPr>
      <w:r w:rsidRPr="0035188F" w:rsidDel="00434F70">
        <w:rPr>
          <w:rFonts w:cstheme="minorHAnsi"/>
        </w:rPr>
        <w:lastRenderedPageBreak/>
        <w:t xml:space="preserve">Det er vanlig å ikke finne synlige skader på kropp og kroppsåpninger ved undersøkelser gjort etter angitt seksualovergrep. </w:t>
      </w:r>
    </w:p>
    <w:p w14:paraId="6EF388BA" w14:textId="77777777" w:rsidR="004E23DD" w:rsidRDefault="004E23DD" w:rsidP="004E23DD">
      <w:pPr>
        <w:spacing w:after="0" w:line="240" w:lineRule="auto"/>
        <w:rPr>
          <w:rFonts w:cstheme="minorHAnsi"/>
        </w:rPr>
      </w:pPr>
    </w:p>
    <w:p w14:paraId="0FD14CB9" w14:textId="77777777" w:rsidR="004E23DD" w:rsidRDefault="004E23DD" w:rsidP="004E23DD">
      <w:pPr>
        <w:spacing w:after="0" w:line="240" w:lineRule="auto"/>
        <w:rPr>
          <w:rFonts w:cstheme="minorHAnsi"/>
          <w:b/>
        </w:rPr>
      </w:pPr>
      <w:r w:rsidRPr="0035188F">
        <w:rPr>
          <w:rFonts w:cstheme="minorHAnsi"/>
          <w:b/>
        </w:rPr>
        <w:t>Sporsikring</w:t>
      </w:r>
    </w:p>
    <w:p w14:paraId="6B790023" w14:textId="77777777" w:rsidR="004E23DD" w:rsidRDefault="004E23DD" w:rsidP="004E23DD">
      <w:pPr>
        <w:spacing w:after="0" w:line="240" w:lineRule="auto"/>
        <w:rPr>
          <w:rFonts w:cstheme="minorHAnsi"/>
        </w:rPr>
      </w:pPr>
    </w:p>
    <w:p w14:paraId="1C0741FE" w14:textId="77777777" w:rsidR="004E23DD" w:rsidRDefault="004E23DD" w:rsidP="004E23DD">
      <w:pPr>
        <w:spacing w:after="0" w:line="240" w:lineRule="auto"/>
        <w:rPr>
          <w:rFonts w:cstheme="minorHAnsi"/>
        </w:rPr>
      </w:pPr>
      <w:r w:rsidRPr="0035188F">
        <w:rPr>
          <w:rFonts w:cstheme="minorHAnsi"/>
        </w:rPr>
        <w:t xml:space="preserve">Handlinger i tiden fra angitt overgrep til undersøkelse kartlegges for å vurdere </w:t>
      </w:r>
      <w:r>
        <w:rPr>
          <w:rFonts w:cstheme="minorHAnsi"/>
        </w:rPr>
        <w:t>om</w:t>
      </w:r>
      <w:r w:rsidRPr="0035188F">
        <w:rPr>
          <w:rFonts w:cstheme="minorHAnsi"/>
        </w:rPr>
        <w:t xml:space="preserve"> spor på kroppsoverflate og tøy fortsatt kan være </w:t>
      </w:r>
      <w:proofErr w:type="gramStart"/>
      <w:r w:rsidRPr="0035188F">
        <w:rPr>
          <w:rFonts w:cstheme="minorHAnsi"/>
        </w:rPr>
        <w:t>tilstede</w:t>
      </w:r>
      <w:proofErr w:type="gramEnd"/>
      <w:r w:rsidRPr="0035188F">
        <w:rPr>
          <w:rFonts w:cstheme="minorHAnsi"/>
        </w:rPr>
        <w:t>, og hvilken sporsikring som er aktuell.</w:t>
      </w:r>
    </w:p>
    <w:p w14:paraId="5D7B69BD" w14:textId="77777777" w:rsidR="004E23DD" w:rsidRDefault="004E23DD" w:rsidP="004E23DD">
      <w:pPr>
        <w:spacing w:after="0" w:line="240" w:lineRule="auto"/>
        <w:rPr>
          <w:rFonts w:cstheme="minorHAnsi"/>
        </w:rPr>
      </w:pPr>
      <w:r>
        <w:rPr>
          <w:rFonts w:cstheme="minorHAnsi"/>
        </w:rPr>
        <w:t>Der det er aktuelt sikres spormateriale fra kroppsoverflate og kroppsåpninger.</w:t>
      </w:r>
    </w:p>
    <w:p w14:paraId="629467E7" w14:textId="77777777" w:rsidR="004E23DD" w:rsidRDefault="004E23DD" w:rsidP="004E23DD">
      <w:pPr>
        <w:spacing w:after="0" w:line="240" w:lineRule="auto"/>
        <w:rPr>
          <w:rFonts w:cstheme="minorHAnsi"/>
        </w:rPr>
      </w:pPr>
      <w:r w:rsidRPr="0035188F">
        <w:rPr>
          <w:rFonts w:cstheme="minorHAnsi"/>
        </w:rPr>
        <w:t>Sporsikring fra kroppsoverflate er aktuelt før vask noen få døgn etter hendelse.</w:t>
      </w:r>
    </w:p>
    <w:p w14:paraId="7262E680" w14:textId="77777777" w:rsidR="004E23DD" w:rsidRPr="0035188F" w:rsidRDefault="004E23DD" w:rsidP="004E23DD">
      <w:pPr>
        <w:spacing w:after="0" w:line="240" w:lineRule="auto"/>
        <w:rPr>
          <w:rFonts w:cstheme="minorHAnsi"/>
        </w:rPr>
      </w:pPr>
      <w:r w:rsidRPr="0035188F">
        <w:rPr>
          <w:rFonts w:cstheme="minorHAnsi"/>
        </w:rPr>
        <w:t>Sporsikring fra kroppsåpninger kan være aktuelt inntil en uke.</w:t>
      </w:r>
    </w:p>
    <w:p w14:paraId="5731B7AE" w14:textId="77777777" w:rsidR="004E23DD" w:rsidRDefault="004E23DD" w:rsidP="004E23DD">
      <w:pPr>
        <w:spacing w:after="0" w:line="240" w:lineRule="auto"/>
        <w:rPr>
          <w:rFonts w:cstheme="minorHAnsi"/>
        </w:rPr>
      </w:pPr>
    </w:p>
    <w:p w14:paraId="29607FBB" w14:textId="77777777" w:rsidR="004E23DD" w:rsidRDefault="004E23DD" w:rsidP="004E23DD">
      <w:pPr>
        <w:spacing w:after="0" w:line="240" w:lineRule="auto"/>
        <w:rPr>
          <w:rFonts w:cstheme="minorHAnsi"/>
        </w:rPr>
      </w:pPr>
      <w:r>
        <w:rPr>
          <w:rFonts w:cstheme="minorHAnsi"/>
        </w:rPr>
        <w:t xml:space="preserve">Man sikrer også ev. </w:t>
      </w:r>
      <w:r w:rsidRPr="0035188F">
        <w:rPr>
          <w:rFonts w:cstheme="minorHAnsi"/>
        </w:rPr>
        <w:t>tøy/gjenstander som kan være tilsølt, skadet eller hvor det kan ha vært etterlatt spor relatert til aktuelle hendelse, og kroppsnært tøy benyttet umiddelbar</w:t>
      </w:r>
      <w:r>
        <w:rPr>
          <w:rFonts w:cstheme="minorHAnsi"/>
        </w:rPr>
        <w:t>t</w:t>
      </w:r>
      <w:r w:rsidRPr="0035188F">
        <w:rPr>
          <w:rFonts w:cstheme="minorHAnsi"/>
        </w:rPr>
        <w:t xml:space="preserve"> etter.</w:t>
      </w:r>
    </w:p>
    <w:p w14:paraId="7610E386" w14:textId="77777777" w:rsidR="004E23DD" w:rsidRDefault="004E23DD" w:rsidP="004E23DD">
      <w:pPr>
        <w:spacing w:after="0" w:line="240" w:lineRule="auto"/>
        <w:rPr>
          <w:rFonts w:cstheme="minorHAnsi"/>
        </w:rPr>
      </w:pPr>
      <w:r>
        <w:rPr>
          <w:rFonts w:cstheme="minorHAnsi"/>
        </w:rPr>
        <w:t>Det utføres ikke detaljert inspeksjon av klær og gjenstander, men ved åpenbare skader/flekker bemerkes dette.</w:t>
      </w:r>
    </w:p>
    <w:p w14:paraId="00F58D89" w14:textId="77777777" w:rsidR="004E23DD" w:rsidRDefault="004E23DD" w:rsidP="004E23DD">
      <w:pPr>
        <w:spacing w:after="0" w:line="240" w:lineRule="auto"/>
        <w:rPr>
          <w:rFonts w:cstheme="minorHAnsi"/>
        </w:rPr>
      </w:pPr>
    </w:p>
    <w:p w14:paraId="67436C00" w14:textId="77777777" w:rsidR="004E23DD" w:rsidRDefault="004E23DD" w:rsidP="004E23DD">
      <w:pPr>
        <w:spacing w:after="0" w:line="240" w:lineRule="auto"/>
        <w:rPr>
          <w:rFonts w:cstheme="minorHAnsi"/>
        </w:rPr>
      </w:pPr>
      <w:r>
        <w:rPr>
          <w:rFonts w:cstheme="minorHAnsi"/>
        </w:rPr>
        <w:t>Sikret materiale merkes, forsegles og oppbevares iht. rutine til det ev. utleveres til politiet etter anmodning, med fritak fra taushetsplikten. Analyse av sikret materiale utføres ikke ved Overgrepsmottaket.</w:t>
      </w:r>
    </w:p>
    <w:p w14:paraId="209334CA" w14:textId="77777777" w:rsidR="004E23DD" w:rsidRPr="0035188F" w:rsidRDefault="004E23DD" w:rsidP="004E23DD">
      <w:pPr>
        <w:spacing w:after="0" w:line="240" w:lineRule="auto"/>
        <w:rPr>
          <w:rFonts w:cstheme="minorHAnsi"/>
        </w:rPr>
      </w:pPr>
    </w:p>
    <w:p w14:paraId="4A5CE0D4" w14:textId="77777777" w:rsidR="004E23DD" w:rsidRPr="0035188F" w:rsidRDefault="004E23DD" w:rsidP="004E23DD">
      <w:pPr>
        <w:spacing w:after="0" w:line="240" w:lineRule="auto"/>
        <w:rPr>
          <w:rFonts w:cstheme="minorHAnsi"/>
          <w:b/>
        </w:rPr>
      </w:pPr>
    </w:p>
    <w:p w14:paraId="682A0EBD" w14:textId="77777777" w:rsidR="004E23DD" w:rsidRDefault="004E23DD" w:rsidP="004E23DD">
      <w:pPr>
        <w:spacing w:after="0" w:line="240" w:lineRule="auto"/>
        <w:rPr>
          <w:rFonts w:cstheme="minorHAnsi"/>
          <w:b/>
        </w:rPr>
      </w:pPr>
      <w:r w:rsidRPr="0035188F">
        <w:rPr>
          <w:rFonts w:cstheme="minorHAnsi"/>
          <w:b/>
        </w:rPr>
        <w:t>Prøvetaking</w:t>
      </w:r>
    </w:p>
    <w:p w14:paraId="30844DD1" w14:textId="77777777" w:rsidR="004E23DD" w:rsidRDefault="004E23DD" w:rsidP="004E23DD">
      <w:pPr>
        <w:spacing w:after="0" w:line="240" w:lineRule="auto"/>
        <w:rPr>
          <w:rFonts w:cstheme="minorHAnsi"/>
          <w:b/>
        </w:rPr>
      </w:pPr>
    </w:p>
    <w:p w14:paraId="5EAA06A4" w14:textId="77777777" w:rsidR="004E23DD" w:rsidRPr="0035188F" w:rsidRDefault="004E23DD" w:rsidP="004E23DD">
      <w:pPr>
        <w:pStyle w:val="ListParagraph"/>
        <w:numPr>
          <w:ilvl w:val="0"/>
          <w:numId w:val="1"/>
        </w:numPr>
        <w:spacing w:after="0" w:line="240" w:lineRule="auto"/>
        <w:rPr>
          <w:rFonts w:cstheme="minorHAnsi"/>
        </w:rPr>
      </w:pPr>
      <w:r>
        <w:rPr>
          <w:rFonts w:cstheme="minorHAnsi"/>
        </w:rPr>
        <w:t>Blod- og urinprøver til rusmiddelanalyser</w:t>
      </w:r>
      <w:r w:rsidRPr="0035188F">
        <w:rPr>
          <w:rFonts w:cstheme="minorHAnsi"/>
        </w:rPr>
        <w:t>.</w:t>
      </w:r>
    </w:p>
    <w:p w14:paraId="3BCDB8DD" w14:textId="77777777" w:rsidR="004E23DD" w:rsidRPr="0035188F" w:rsidRDefault="004E23DD" w:rsidP="004E23DD">
      <w:pPr>
        <w:pStyle w:val="ListParagraph"/>
        <w:numPr>
          <w:ilvl w:val="0"/>
          <w:numId w:val="1"/>
        </w:numPr>
        <w:spacing w:after="0" w:line="240" w:lineRule="auto"/>
        <w:rPr>
          <w:rFonts w:cstheme="minorHAnsi"/>
        </w:rPr>
      </w:pPr>
      <w:r>
        <w:rPr>
          <w:rFonts w:cstheme="minorHAnsi"/>
        </w:rPr>
        <w:t>Prøver mht. seksuelt overførbare infeksjoner fra</w:t>
      </w:r>
      <w:r w:rsidRPr="0035188F">
        <w:rPr>
          <w:rFonts w:cstheme="minorHAnsi"/>
        </w:rPr>
        <w:t xml:space="preserve"> blod</w:t>
      </w:r>
      <w:r>
        <w:rPr>
          <w:rFonts w:cstheme="minorHAnsi"/>
        </w:rPr>
        <w:t>, urin og sekret fra kroppsåpninger</w:t>
      </w:r>
      <w:r w:rsidRPr="0035188F">
        <w:rPr>
          <w:rFonts w:cstheme="minorHAnsi"/>
        </w:rPr>
        <w:t>.</w:t>
      </w:r>
    </w:p>
    <w:p w14:paraId="5E39D6B7" w14:textId="77777777" w:rsidR="004E23DD" w:rsidRPr="0035188F" w:rsidRDefault="004E23DD" w:rsidP="004E23DD">
      <w:pPr>
        <w:pStyle w:val="ListParagraph"/>
        <w:numPr>
          <w:ilvl w:val="0"/>
          <w:numId w:val="1"/>
        </w:numPr>
        <w:spacing w:after="0" w:line="240" w:lineRule="auto"/>
        <w:rPr>
          <w:rFonts w:cstheme="minorHAnsi"/>
        </w:rPr>
      </w:pPr>
      <w:r w:rsidRPr="0035188F">
        <w:rPr>
          <w:rFonts w:cstheme="minorHAnsi"/>
        </w:rPr>
        <w:t>Graviditetstest.</w:t>
      </w:r>
    </w:p>
    <w:p w14:paraId="6BEF21EA" w14:textId="77777777" w:rsidR="004E23DD" w:rsidRPr="002139FB" w:rsidRDefault="004E23DD" w:rsidP="004E23DD">
      <w:pPr>
        <w:pStyle w:val="ListParagraph"/>
        <w:numPr>
          <w:ilvl w:val="0"/>
          <w:numId w:val="1"/>
        </w:numPr>
        <w:spacing w:after="0" w:line="240" w:lineRule="auto"/>
        <w:rPr>
          <w:rFonts w:cstheme="minorHAnsi"/>
        </w:rPr>
      </w:pPr>
      <w:r>
        <w:rPr>
          <w:rFonts w:cstheme="minorHAnsi"/>
        </w:rPr>
        <w:t xml:space="preserve">Andre </w:t>
      </w:r>
      <w:r w:rsidRPr="0035188F">
        <w:rPr>
          <w:rFonts w:cstheme="minorHAnsi"/>
        </w:rPr>
        <w:t>prøver ved medisinsk indikasjon.</w:t>
      </w:r>
    </w:p>
    <w:p w14:paraId="4FF4FC60" w14:textId="77777777" w:rsidR="004E23DD" w:rsidRDefault="004E23DD" w:rsidP="004E23DD">
      <w:pPr>
        <w:spacing w:after="0" w:line="240" w:lineRule="auto"/>
        <w:rPr>
          <w:rFonts w:cstheme="minorHAnsi"/>
        </w:rPr>
      </w:pPr>
    </w:p>
    <w:p w14:paraId="0482DE26" w14:textId="77777777" w:rsidR="004E23DD" w:rsidRDefault="004E23DD" w:rsidP="004E23DD">
      <w:pPr>
        <w:spacing w:after="0" w:line="240" w:lineRule="auto"/>
        <w:rPr>
          <w:rFonts w:cstheme="minorHAnsi"/>
        </w:rPr>
      </w:pPr>
      <w:r>
        <w:rPr>
          <w:rFonts w:cstheme="minorHAnsi"/>
        </w:rPr>
        <w:t>Smitte,</w:t>
      </w:r>
      <w:r w:rsidRPr="0035188F">
        <w:rPr>
          <w:rFonts w:cstheme="minorHAnsi"/>
        </w:rPr>
        <w:t xml:space="preserve"> påvist ved førstegangsundersøkelse eller senere, vurderes i hvert enkelt tilfelle opp mot mulig sammenheng med det aktuelle.</w:t>
      </w:r>
      <w:r w:rsidRPr="0035188F">
        <w:rPr>
          <w:rFonts w:cstheme="minorHAnsi"/>
        </w:rPr>
        <w:br/>
      </w:r>
    </w:p>
    <w:p w14:paraId="2B91012B" w14:textId="77777777" w:rsidR="004E23DD" w:rsidRPr="0035188F" w:rsidRDefault="004E23DD" w:rsidP="004E23DD">
      <w:pPr>
        <w:spacing w:after="0" w:line="240" w:lineRule="auto"/>
        <w:rPr>
          <w:rFonts w:cstheme="minorHAnsi"/>
        </w:rPr>
      </w:pPr>
    </w:p>
    <w:p w14:paraId="74E68C49" w14:textId="77777777" w:rsidR="004E23DD" w:rsidRDefault="004E23DD" w:rsidP="004E23DD">
      <w:pPr>
        <w:spacing w:after="0" w:line="240" w:lineRule="auto"/>
        <w:rPr>
          <w:rFonts w:cstheme="minorHAnsi"/>
          <w:b/>
        </w:rPr>
      </w:pPr>
      <w:r w:rsidRPr="00C80CFD">
        <w:rPr>
          <w:rFonts w:cstheme="minorHAnsi"/>
          <w:b/>
        </w:rPr>
        <w:t>Oppfølging</w:t>
      </w:r>
    </w:p>
    <w:p w14:paraId="4BA0B92A" w14:textId="77777777" w:rsidR="004E23DD" w:rsidRPr="00C80CFD" w:rsidRDefault="004E23DD" w:rsidP="004E23DD">
      <w:pPr>
        <w:spacing w:after="0" w:line="240" w:lineRule="auto"/>
        <w:rPr>
          <w:rFonts w:cstheme="minorHAnsi"/>
          <w:b/>
        </w:rPr>
      </w:pPr>
    </w:p>
    <w:p w14:paraId="6FEC68C8" w14:textId="77777777" w:rsidR="004E23DD" w:rsidRDefault="004E23DD" w:rsidP="004E23DD">
      <w:pPr>
        <w:spacing w:after="0" w:line="240" w:lineRule="auto"/>
        <w:rPr>
          <w:rFonts w:cstheme="minorHAnsi"/>
        </w:rPr>
      </w:pPr>
      <w:r w:rsidRPr="0035188F">
        <w:rPr>
          <w:rFonts w:cstheme="minorHAnsi"/>
        </w:rPr>
        <w:t>Alle som kommer til Overgrepsmottaket tilbys oppfø</w:t>
      </w:r>
      <w:r>
        <w:rPr>
          <w:rFonts w:cstheme="minorHAnsi"/>
        </w:rPr>
        <w:t>lging, vanligvis begrenset til tre</w:t>
      </w:r>
      <w:r w:rsidRPr="0035188F">
        <w:rPr>
          <w:rFonts w:cstheme="minorHAnsi"/>
        </w:rPr>
        <w:t xml:space="preserve"> måneder. </w:t>
      </w:r>
    </w:p>
    <w:p w14:paraId="5B7CA968" w14:textId="77777777" w:rsidR="004E23DD" w:rsidRDefault="004E23DD" w:rsidP="004E23DD">
      <w:pPr>
        <w:spacing w:after="0" w:line="240" w:lineRule="auto"/>
        <w:rPr>
          <w:rFonts w:cstheme="minorHAnsi"/>
        </w:rPr>
      </w:pPr>
    </w:p>
    <w:p w14:paraId="587BD239" w14:textId="0B154531" w:rsidR="004E23DD" w:rsidRPr="00EE5FEA" w:rsidRDefault="004E23DD" w:rsidP="004E23DD">
      <w:pPr>
        <w:spacing w:after="0" w:line="240" w:lineRule="auto"/>
        <w:rPr>
          <w:b/>
          <w:sz w:val="28"/>
          <w:szCs w:val="28"/>
        </w:rPr>
      </w:pPr>
      <w:r w:rsidRPr="0035188F">
        <w:rPr>
          <w:rFonts w:cstheme="minorHAnsi"/>
        </w:rPr>
        <w:t xml:space="preserve">Oppfølgingen er </w:t>
      </w:r>
      <w:r>
        <w:rPr>
          <w:rFonts w:cstheme="minorHAnsi"/>
        </w:rPr>
        <w:t xml:space="preserve">tverrfaglig, </w:t>
      </w:r>
      <w:r w:rsidRPr="0035188F">
        <w:rPr>
          <w:rFonts w:cstheme="minorHAnsi"/>
        </w:rPr>
        <w:t>medisinsk</w:t>
      </w:r>
      <w:r>
        <w:rPr>
          <w:rFonts w:cstheme="minorHAnsi"/>
        </w:rPr>
        <w:t xml:space="preserve"> og </w:t>
      </w:r>
      <w:r w:rsidRPr="0035188F">
        <w:rPr>
          <w:rFonts w:cstheme="minorHAnsi"/>
        </w:rPr>
        <w:t>psykososial</w:t>
      </w:r>
      <w:r>
        <w:rPr>
          <w:rFonts w:cstheme="minorHAnsi"/>
        </w:rPr>
        <w:t>. F</w:t>
      </w:r>
      <w:r>
        <w:t>okuset er å ivareta fysisk og psykisk helse.</w:t>
      </w:r>
      <w:r>
        <w:rPr>
          <w:b/>
          <w:sz w:val="28"/>
          <w:szCs w:val="28"/>
        </w:rPr>
        <w:t xml:space="preserve"> </w:t>
      </w:r>
      <w:r>
        <w:rPr>
          <w:rFonts w:cstheme="minorHAnsi"/>
        </w:rPr>
        <w:t>Ved behov henvises pasienten</w:t>
      </w:r>
      <w:r w:rsidRPr="0035188F">
        <w:rPr>
          <w:rFonts w:cstheme="minorHAnsi"/>
        </w:rPr>
        <w:t xml:space="preserve"> til </w:t>
      </w:r>
      <w:r>
        <w:rPr>
          <w:rFonts w:cstheme="minorHAnsi"/>
        </w:rPr>
        <w:t>utredning og behandling hos spesialist</w:t>
      </w:r>
      <w:r w:rsidRPr="0035188F">
        <w:rPr>
          <w:rFonts w:cstheme="minorHAnsi"/>
        </w:rPr>
        <w:t xml:space="preserve">. </w:t>
      </w:r>
    </w:p>
    <w:p w14:paraId="213CAD93" w14:textId="77777777" w:rsidR="004E23DD" w:rsidRDefault="004E23DD" w:rsidP="004E23DD">
      <w:pPr>
        <w:spacing w:after="0" w:line="240" w:lineRule="auto"/>
      </w:pPr>
    </w:p>
    <w:p w14:paraId="2FDBA437" w14:textId="77777777" w:rsidR="004E23DD" w:rsidRDefault="004E23DD" w:rsidP="004E23DD">
      <w:pPr>
        <w:spacing w:after="0" w:line="240" w:lineRule="auto"/>
      </w:pPr>
      <w:r>
        <w:t xml:space="preserve">I noen tilfeller kontrolleres rettsmedisinske funn gjort ved førstegangsundersøkelsen. Dette gjøres ikke så ofte da det ansees være en </w:t>
      </w:r>
      <w:proofErr w:type="gramStart"/>
      <w:r>
        <w:t>potensiell</w:t>
      </w:r>
      <w:proofErr w:type="gramEnd"/>
      <w:r>
        <w:t xml:space="preserve"> belastning for den undersøkte, og en mulig påminner om selve hendelsen, særlig når det gjelder å utføre en ny underlivsundersøkelse. I de tilfeller der det utføres kontroll av rettsmedisinske funn gjort ved førstegangsundersøkelsen gjøres dette rede for i legeerklæringen.</w:t>
      </w:r>
    </w:p>
    <w:p w14:paraId="18379438" w14:textId="77777777" w:rsidR="004E23DD" w:rsidRDefault="004E23DD" w:rsidP="004E23DD">
      <w:pPr>
        <w:spacing w:after="0" w:line="240" w:lineRule="auto"/>
        <w:rPr>
          <w:b/>
          <w:sz w:val="28"/>
          <w:szCs w:val="28"/>
        </w:rPr>
      </w:pPr>
    </w:p>
    <w:p w14:paraId="512EE374" w14:textId="2D57CE95" w:rsidR="00B77115" w:rsidRDefault="00B77115" w:rsidP="004E23DD"/>
    <w:sectPr w:rsidR="00B7711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0C157" w14:textId="77777777" w:rsidR="00351072" w:rsidRDefault="00351072" w:rsidP="00351072">
      <w:pPr>
        <w:spacing w:after="0" w:line="240" w:lineRule="auto"/>
      </w:pPr>
      <w:r>
        <w:separator/>
      </w:r>
    </w:p>
  </w:endnote>
  <w:endnote w:type="continuationSeparator" w:id="0">
    <w:p w14:paraId="791A4042" w14:textId="77777777" w:rsidR="00351072" w:rsidRDefault="00351072" w:rsidP="0035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53FE" w14:textId="44913BBE" w:rsidR="00351072" w:rsidRDefault="00351072">
    <w:pPr>
      <w:pStyle w:val="Footer"/>
    </w:pPr>
    <w:r>
      <w:t>Eksempeltekst NKLM 31.03.23.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515F" w14:textId="77777777" w:rsidR="00351072" w:rsidRDefault="00351072" w:rsidP="00351072">
      <w:pPr>
        <w:spacing w:after="0" w:line="240" w:lineRule="auto"/>
      </w:pPr>
      <w:r>
        <w:separator/>
      </w:r>
    </w:p>
  </w:footnote>
  <w:footnote w:type="continuationSeparator" w:id="0">
    <w:p w14:paraId="42C811AE" w14:textId="77777777" w:rsidR="00351072" w:rsidRDefault="00351072" w:rsidP="00351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4267"/>
    <w:multiLevelType w:val="hybridMultilevel"/>
    <w:tmpl w:val="6C0694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56F300A3"/>
    <w:multiLevelType w:val="hybridMultilevel"/>
    <w:tmpl w:val="3BEA0D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66CF5E65"/>
    <w:multiLevelType w:val="hybridMultilevel"/>
    <w:tmpl w:val="0BD8B5F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681A697E"/>
    <w:multiLevelType w:val="hybridMultilevel"/>
    <w:tmpl w:val="990287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371107685">
    <w:abstractNumId w:val="0"/>
  </w:num>
  <w:num w:numId="2" w16cid:durableId="2019035448">
    <w:abstractNumId w:val="2"/>
  </w:num>
  <w:num w:numId="3" w16cid:durableId="1549762073">
    <w:abstractNumId w:val="3"/>
  </w:num>
  <w:num w:numId="4" w16cid:durableId="1710297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DD"/>
    <w:rsid w:val="000A131F"/>
    <w:rsid w:val="001D60DC"/>
    <w:rsid w:val="00351072"/>
    <w:rsid w:val="00401107"/>
    <w:rsid w:val="004E23DD"/>
    <w:rsid w:val="005238DD"/>
    <w:rsid w:val="00523B5E"/>
    <w:rsid w:val="00B77115"/>
    <w:rsid w:val="00BF38C9"/>
    <w:rsid w:val="00F042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AC0E"/>
  <w15:chartTrackingRefBased/>
  <w15:docId w15:val="{95E1BFDD-B33B-4986-BDD6-827B1B9B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3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3DD"/>
    <w:pPr>
      <w:ind w:left="720"/>
      <w:contextualSpacing/>
    </w:pPr>
  </w:style>
  <w:style w:type="paragraph" w:styleId="Header">
    <w:name w:val="header"/>
    <w:basedOn w:val="Normal"/>
    <w:link w:val="HeaderChar"/>
    <w:uiPriority w:val="99"/>
    <w:unhideWhenUsed/>
    <w:rsid w:val="003510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072"/>
  </w:style>
  <w:style w:type="paragraph" w:styleId="Footer">
    <w:name w:val="footer"/>
    <w:basedOn w:val="Normal"/>
    <w:link w:val="FooterChar"/>
    <w:uiPriority w:val="99"/>
    <w:unhideWhenUsed/>
    <w:rsid w:val="003510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1269</Words>
  <Characters>6728</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Midttun</dc:creator>
  <cp:keywords/>
  <dc:description/>
  <cp:lastModifiedBy>Dina Midttun</cp:lastModifiedBy>
  <cp:revision>9</cp:revision>
  <dcterms:created xsi:type="dcterms:W3CDTF">2023-03-31T09:34:00Z</dcterms:created>
  <dcterms:modified xsi:type="dcterms:W3CDTF">2023-05-02T14:45:00Z</dcterms:modified>
</cp:coreProperties>
</file>